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sz w:val="28"/>
          <w:szCs w:val="28"/>
        </w:rPr>
        <w:t>Дело № 5</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1438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260</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p>
      <w:pPr>
        <w:spacing w:before="0" w:after="0"/>
        <w:jc w:val="right"/>
        <w:rPr>
          <w:sz w:val="28"/>
          <w:szCs w:val="28"/>
        </w:rPr>
      </w:pPr>
      <w:r>
        <w:rPr>
          <w:rFonts w:ascii="Times New Roman" w:eastAsia="Times New Roman" w:hAnsi="Times New Roman" w:cs="Times New Roman"/>
          <w:sz w:val="28"/>
          <w:szCs w:val="28"/>
        </w:rPr>
        <w:t xml:space="preserve">УИД № </w:t>
      </w:r>
      <w:r>
        <w:rPr>
          <w:rFonts w:ascii="Times New Roman" w:eastAsia="Times New Roman" w:hAnsi="Times New Roman" w:cs="Times New Roman"/>
          <w:sz w:val="28"/>
          <w:szCs w:val="28"/>
        </w:rPr>
        <w:t>86MS0080-01-2024-001639-52</w:t>
      </w: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 xml:space="preserve">ПОСТАНОВЛЕНИЕ </w:t>
      </w:r>
    </w:p>
    <w:p>
      <w:pPr>
        <w:spacing w:before="0" w:after="0"/>
        <w:jc w:val="both"/>
        <w:rPr>
          <w:sz w:val="28"/>
          <w:szCs w:val="28"/>
        </w:rPr>
      </w:pPr>
      <w:r>
        <w:rPr>
          <w:rFonts w:ascii="Times New Roman" w:eastAsia="Times New Roman" w:hAnsi="Times New Roman" w:cs="Times New Roman"/>
          <w:sz w:val="28"/>
          <w:szCs w:val="28"/>
        </w:rPr>
        <w:t xml:space="preserve">город Сургут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июня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p>
    <w:p>
      <w:pPr>
        <w:spacing w:before="0" w:after="0"/>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 xml:space="preserve">Мировой судья судебного участка № 6 </w:t>
      </w:r>
      <w:r>
        <w:rPr>
          <w:rFonts w:ascii="Times New Roman" w:eastAsia="Times New Roman" w:hAnsi="Times New Roman" w:cs="Times New Roman"/>
          <w:sz w:val="28"/>
          <w:szCs w:val="28"/>
        </w:rPr>
        <w:t>Сургутского</w:t>
      </w:r>
      <w:r>
        <w:rPr>
          <w:rFonts w:ascii="Times New Roman" w:eastAsia="Times New Roman" w:hAnsi="Times New Roman" w:cs="Times New Roman"/>
          <w:sz w:val="28"/>
          <w:szCs w:val="28"/>
        </w:rPr>
        <w:t xml:space="preserve"> судебного района города окружного значения Сургута Ханты-Мансийского автономного округа – Югры Омельченко Т.Р., находящийся по адресу: г. Сургут, ул. Гагарина, д. 9,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xml:space="preserve">. 405, </w:t>
      </w:r>
    </w:p>
    <w:p>
      <w:pPr>
        <w:spacing w:before="0" w:after="0"/>
        <w:ind w:firstLine="567"/>
        <w:jc w:val="both"/>
        <w:rPr>
          <w:sz w:val="28"/>
          <w:szCs w:val="28"/>
        </w:rPr>
      </w:pPr>
      <w:r>
        <w:rPr>
          <w:rFonts w:ascii="Times New Roman" w:eastAsia="Times New Roman" w:hAnsi="Times New Roman" w:cs="Times New Roman"/>
          <w:sz w:val="28"/>
          <w:szCs w:val="28"/>
        </w:rPr>
        <w:t>рассмотрев дело об административном правонарушении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предусмотренном ч. 1 ст. 12.8 Кодекса Российской Федерации об административных правонарушениях, </w:t>
      </w:r>
      <w:r>
        <w:rPr>
          <w:rFonts w:ascii="Times New Roman" w:eastAsia="Times New Roman" w:hAnsi="Times New Roman" w:cs="Times New Roman"/>
          <w:sz w:val="28"/>
          <w:szCs w:val="28"/>
        </w:rPr>
        <w:t xml:space="preserve">в отношении </w:t>
      </w:r>
    </w:p>
    <w:p>
      <w:pPr>
        <w:spacing w:before="0" w:after="0"/>
        <w:ind w:firstLine="567"/>
        <w:jc w:val="both"/>
        <w:rPr>
          <w:sz w:val="28"/>
          <w:szCs w:val="28"/>
        </w:rPr>
      </w:pPr>
      <w:r>
        <w:rPr>
          <w:rFonts w:ascii="Times New Roman" w:eastAsia="Times New Roman" w:hAnsi="Times New Roman" w:cs="Times New Roman"/>
          <w:sz w:val="28"/>
          <w:szCs w:val="28"/>
        </w:rPr>
        <w:t>Логинова Кирилла Александровича</w:t>
      </w:r>
      <w:r>
        <w:rPr>
          <w:rFonts w:ascii="Times New Roman" w:eastAsia="Times New Roman" w:hAnsi="Times New Roman" w:cs="Times New Roman"/>
          <w:sz w:val="28"/>
          <w:szCs w:val="28"/>
        </w:rPr>
        <w:t xml:space="preserve">, </w:t>
      </w:r>
      <w:r>
        <w:rPr>
          <w:rStyle w:val="cat-UserDefinedgrp-47rplc-1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ран</w:t>
      </w:r>
      <w:r>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w:t>
      </w:r>
      <w:r>
        <w:rPr>
          <w:rFonts w:ascii="Times New Roman" w:eastAsia="Times New Roman" w:hAnsi="Times New Roman" w:cs="Times New Roman"/>
          <w:sz w:val="28"/>
          <w:szCs w:val="28"/>
        </w:rPr>
        <w:t>ивлекавше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к административной ответственности</w:t>
      </w:r>
      <w:r>
        <w:rPr>
          <w:rFonts w:ascii="Times New Roman" w:eastAsia="Times New Roman" w:hAnsi="Times New Roman" w:cs="Times New Roman"/>
          <w:sz w:val="28"/>
          <w:szCs w:val="28"/>
        </w:rPr>
        <w:t xml:space="preserve">, </w:t>
      </w:r>
    </w:p>
    <w:p>
      <w:pPr>
        <w:spacing w:before="0" w:after="0"/>
        <w:ind w:firstLine="567"/>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установил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center"/>
        <w:rPr>
          <w:sz w:val="28"/>
          <w:szCs w:val="28"/>
        </w:rPr>
      </w:pPr>
    </w:p>
    <w:p>
      <w:pPr>
        <w:spacing w:before="0" w:after="0"/>
        <w:ind w:firstLine="567"/>
        <w:jc w:val="both"/>
        <w:rPr>
          <w:sz w:val="28"/>
          <w:szCs w:val="28"/>
        </w:rPr>
      </w:pPr>
      <w:r>
        <w:rPr>
          <w:rStyle w:val="cat-UserDefinedgrp-48rplc-19"/>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Логинов 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управлял транспортным средств</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w:t>
      </w:r>
      <w:r>
        <w:rPr>
          <w:rStyle w:val="cat-CarMakeModelgrp-29rplc-24"/>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имеющим </w:t>
      </w:r>
      <w:r>
        <w:rPr>
          <w:rStyle w:val="cat-CarNumbergrp-31rplc-25"/>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находясь в состоянии опьянения, </w:t>
      </w:r>
      <w:r>
        <w:rPr>
          <w:rFonts w:ascii="Times New Roman" w:eastAsia="Times New Roman" w:hAnsi="Times New Roman" w:cs="Times New Roman"/>
          <w:sz w:val="28"/>
          <w:szCs w:val="28"/>
        </w:rPr>
        <w:t>если такие действия не содер</w:t>
      </w:r>
      <w:r>
        <w:rPr>
          <w:rFonts w:ascii="Times New Roman" w:eastAsia="Times New Roman" w:hAnsi="Times New Roman" w:cs="Times New Roman"/>
          <w:sz w:val="28"/>
          <w:szCs w:val="28"/>
        </w:rPr>
        <w:t>жат уголовно наказуемого деяния</w:t>
      </w:r>
      <w:r>
        <w:rPr>
          <w:rFonts w:ascii="Times New Roman" w:eastAsia="Times New Roman" w:hAnsi="Times New Roman" w:cs="Times New Roman"/>
          <w:sz w:val="28"/>
          <w:szCs w:val="28"/>
        </w:rPr>
        <w:t>, чем нарушил п. 2.7 ПДД</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Логинов 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судебном заседании </w:t>
      </w:r>
      <w:r>
        <w:rPr>
          <w:rFonts w:ascii="Times New Roman" w:eastAsia="Times New Roman" w:hAnsi="Times New Roman" w:cs="Times New Roman"/>
          <w:sz w:val="28"/>
          <w:szCs w:val="28"/>
        </w:rPr>
        <w:t>вину не признал, так как транспортным средством не управлял. П</w:t>
      </w:r>
      <w:r>
        <w:rPr>
          <w:rFonts w:ascii="Times New Roman" w:eastAsia="Times New Roman" w:hAnsi="Times New Roman" w:cs="Times New Roman"/>
          <w:sz w:val="28"/>
          <w:szCs w:val="28"/>
        </w:rPr>
        <w:t xml:space="preserve">ояснил, </w:t>
      </w:r>
      <w:r>
        <w:rPr>
          <w:rFonts w:ascii="Times New Roman" w:eastAsia="Times New Roman" w:hAnsi="Times New Roman" w:cs="Times New Roman"/>
          <w:sz w:val="28"/>
          <w:szCs w:val="28"/>
        </w:rPr>
        <w:t xml:space="preserve">что </w:t>
      </w:r>
      <w:r>
        <w:rPr>
          <w:rFonts w:ascii="Times New Roman" w:eastAsia="Times New Roman" w:hAnsi="Times New Roman" w:cs="Times New Roman"/>
          <w:sz w:val="28"/>
          <w:szCs w:val="28"/>
        </w:rPr>
        <w:t xml:space="preserve">23 февраля </w:t>
      </w:r>
      <w:r>
        <w:rPr>
          <w:rFonts w:ascii="Times New Roman" w:eastAsia="Times New Roman" w:hAnsi="Times New Roman" w:cs="Times New Roman"/>
          <w:sz w:val="28"/>
          <w:szCs w:val="28"/>
        </w:rPr>
        <w:t xml:space="preserve">2024 года он со своими друзьями </w:t>
      </w:r>
      <w:r>
        <w:rPr>
          <w:rFonts w:ascii="Times New Roman" w:eastAsia="Times New Roman" w:hAnsi="Times New Roman" w:cs="Times New Roman"/>
          <w:sz w:val="28"/>
          <w:szCs w:val="28"/>
        </w:rPr>
        <w:t>отмечали праздник, находились в клубе. В клуб приехал на своем автомобиле</w:t>
      </w:r>
      <w:r>
        <w:rPr>
          <w:rFonts w:ascii="Times New Roman" w:eastAsia="Times New Roman" w:hAnsi="Times New Roman" w:cs="Times New Roman"/>
          <w:sz w:val="28"/>
          <w:szCs w:val="28"/>
        </w:rPr>
        <w:t xml:space="preserve"> </w:t>
      </w:r>
      <w:r>
        <w:rPr>
          <w:rStyle w:val="cat-CarMakeModelgrp-29rplc-2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с трезвым водителем. Где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то около 4 часов 30 минут он </w:t>
      </w:r>
      <w:r>
        <w:rPr>
          <w:rFonts w:ascii="Times New Roman" w:eastAsia="Times New Roman" w:hAnsi="Times New Roman" w:cs="Times New Roman"/>
          <w:sz w:val="28"/>
          <w:szCs w:val="28"/>
        </w:rPr>
        <w:t xml:space="preserve">вышел с клуба и </w:t>
      </w:r>
      <w:r>
        <w:rPr>
          <w:rFonts w:ascii="Times New Roman" w:eastAsia="Times New Roman" w:hAnsi="Times New Roman" w:cs="Times New Roman"/>
          <w:sz w:val="28"/>
          <w:szCs w:val="28"/>
        </w:rPr>
        <w:t xml:space="preserve">пошел завел машину, сидел в машине, выпивал пиво, затем его знакомая девочка с другом подошли к машине и </w:t>
      </w:r>
      <w:r>
        <w:rPr>
          <w:rFonts w:ascii="Times New Roman" w:eastAsia="Times New Roman" w:hAnsi="Times New Roman" w:cs="Times New Roman"/>
          <w:sz w:val="28"/>
          <w:szCs w:val="28"/>
        </w:rPr>
        <w:t xml:space="preserve">сели </w:t>
      </w:r>
      <w:r>
        <w:rPr>
          <w:rFonts w:ascii="Times New Roman" w:eastAsia="Times New Roman" w:hAnsi="Times New Roman" w:cs="Times New Roman"/>
          <w:sz w:val="28"/>
          <w:szCs w:val="28"/>
        </w:rPr>
        <w:t xml:space="preserve">вместе </w:t>
      </w:r>
      <w:r>
        <w:rPr>
          <w:rFonts w:ascii="Times New Roman" w:eastAsia="Times New Roman" w:hAnsi="Times New Roman" w:cs="Times New Roman"/>
          <w:sz w:val="28"/>
          <w:szCs w:val="28"/>
        </w:rPr>
        <w:t xml:space="preserve">к нему в машину </w:t>
      </w:r>
      <w:r>
        <w:rPr>
          <w:rFonts w:ascii="Times New Roman" w:eastAsia="Times New Roman" w:hAnsi="Times New Roman" w:cs="Times New Roman"/>
          <w:sz w:val="28"/>
          <w:szCs w:val="28"/>
        </w:rPr>
        <w:t>на заднее сиденье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Начали </w:t>
      </w:r>
      <w:r>
        <w:rPr>
          <w:rFonts w:ascii="Times New Roman" w:eastAsia="Times New Roman" w:hAnsi="Times New Roman" w:cs="Times New Roman"/>
          <w:sz w:val="28"/>
          <w:szCs w:val="28"/>
        </w:rPr>
        <w:t>решать,</w:t>
      </w:r>
      <w:r>
        <w:rPr>
          <w:rFonts w:ascii="Times New Roman" w:eastAsia="Times New Roman" w:hAnsi="Times New Roman" w:cs="Times New Roman"/>
          <w:sz w:val="28"/>
          <w:szCs w:val="28"/>
        </w:rPr>
        <w:t xml:space="preserve"> как будут добираться домой, он решил вернуться в клуб, а друг с подругой остались в машине.</w:t>
      </w:r>
      <w:r>
        <w:rPr>
          <w:rFonts w:ascii="Times New Roman" w:eastAsia="Times New Roman" w:hAnsi="Times New Roman" w:cs="Times New Roman"/>
          <w:sz w:val="28"/>
          <w:szCs w:val="28"/>
        </w:rPr>
        <w:t xml:space="preserve"> Затем он вышел покурить с клуба и увидел, что машины нет. Увидел вдалеке патрульные машины, много народу и понял, что его машина там</w:t>
      </w:r>
      <w:r>
        <w:rPr>
          <w:rFonts w:ascii="Times New Roman" w:eastAsia="Times New Roman" w:hAnsi="Times New Roman" w:cs="Times New Roman"/>
          <w:sz w:val="28"/>
          <w:szCs w:val="28"/>
        </w:rPr>
        <w:t xml:space="preserve"> и там что-то случилось, он сразу направился пешком туда</w:t>
      </w:r>
      <w:r>
        <w:rPr>
          <w:rFonts w:ascii="Times New Roman" w:eastAsia="Times New Roman" w:hAnsi="Times New Roman" w:cs="Times New Roman"/>
          <w:sz w:val="28"/>
          <w:szCs w:val="28"/>
        </w:rPr>
        <w:t xml:space="preserve">. Позже узнал, что </w:t>
      </w:r>
      <w:r>
        <w:rPr>
          <w:rFonts w:ascii="Times New Roman" w:eastAsia="Times New Roman" w:hAnsi="Times New Roman" w:cs="Times New Roman"/>
          <w:sz w:val="28"/>
          <w:szCs w:val="28"/>
        </w:rPr>
        <w:t xml:space="preserve">девушка, которая оставалась в машине, </w:t>
      </w:r>
      <w:r>
        <w:rPr>
          <w:rFonts w:ascii="Times New Roman" w:eastAsia="Times New Roman" w:hAnsi="Times New Roman" w:cs="Times New Roman"/>
          <w:sz w:val="28"/>
          <w:szCs w:val="28"/>
        </w:rPr>
        <w:t>села на руль и поехала, увидела сотрудников полиции</w:t>
      </w:r>
      <w:r>
        <w:rPr>
          <w:rFonts w:ascii="Times New Roman" w:eastAsia="Times New Roman" w:hAnsi="Times New Roman" w:cs="Times New Roman"/>
          <w:sz w:val="28"/>
          <w:szCs w:val="28"/>
        </w:rPr>
        <w:t xml:space="preserve">, растерялась </w:t>
      </w:r>
      <w:r>
        <w:rPr>
          <w:rFonts w:ascii="Times New Roman" w:eastAsia="Times New Roman" w:hAnsi="Times New Roman" w:cs="Times New Roman"/>
          <w:sz w:val="28"/>
          <w:szCs w:val="28"/>
        </w:rPr>
        <w:t>и врезалась в забор. Он направился к месту скопления народа, когда он подошел сотрудники полиции спросили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его ли это транспортное средство, он ответил да</w:t>
      </w:r>
      <w:r>
        <w:rPr>
          <w:rFonts w:ascii="Times New Roman" w:eastAsia="Times New Roman" w:hAnsi="Times New Roman" w:cs="Times New Roman"/>
          <w:sz w:val="28"/>
          <w:szCs w:val="28"/>
        </w:rPr>
        <w:t>. Сотрудники полиции</w:t>
      </w:r>
      <w:r>
        <w:rPr>
          <w:rFonts w:ascii="Times New Roman" w:eastAsia="Times New Roman" w:hAnsi="Times New Roman" w:cs="Times New Roman"/>
          <w:sz w:val="28"/>
          <w:szCs w:val="28"/>
        </w:rPr>
        <w:t xml:space="preserve"> сразу начали его заламывать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подвели к машине, хотели его обыск</w:t>
      </w:r>
      <w:r>
        <w:rPr>
          <w:rFonts w:ascii="Times New Roman" w:eastAsia="Times New Roman" w:hAnsi="Times New Roman" w:cs="Times New Roman"/>
          <w:sz w:val="28"/>
          <w:szCs w:val="28"/>
        </w:rPr>
        <w:t>ат</w:t>
      </w:r>
      <w:r>
        <w:rPr>
          <w:rFonts w:ascii="Times New Roman" w:eastAsia="Times New Roman" w:hAnsi="Times New Roman" w:cs="Times New Roman"/>
          <w:sz w:val="28"/>
          <w:szCs w:val="28"/>
        </w:rPr>
        <w:t>ь. Попросили документы на машину и спросили буд</w:t>
      </w:r>
      <w:r>
        <w:rPr>
          <w:rFonts w:ascii="Times New Roman" w:eastAsia="Times New Roman" w:hAnsi="Times New Roman" w:cs="Times New Roman"/>
          <w:sz w:val="28"/>
          <w:szCs w:val="28"/>
        </w:rPr>
        <w:t>ет</w:t>
      </w:r>
      <w:r>
        <w:rPr>
          <w:rFonts w:ascii="Times New Roman" w:eastAsia="Times New Roman" w:hAnsi="Times New Roman" w:cs="Times New Roman"/>
          <w:sz w:val="28"/>
          <w:szCs w:val="28"/>
        </w:rPr>
        <w:t xml:space="preserve"> ли </w:t>
      </w:r>
      <w:r>
        <w:rPr>
          <w:rFonts w:ascii="Times New Roman" w:eastAsia="Times New Roman" w:hAnsi="Times New Roman" w:cs="Times New Roman"/>
          <w:sz w:val="28"/>
          <w:szCs w:val="28"/>
        </w:rPr>
        <w:t xml:space="preserve">он </w:t>
      </w:r>
      <w:r>
        <w:rPr>
          <w:rFonts w:ascii="Times New Roman" w:eastAsia="Times New Roman" w:hAnsi="Times New Roman" w:cs="Times New Roman"/>
          <w:sz w:val="28"/>
          <w:szCs w:val="28"/>
        </w:rPr>
        <w:t>проходить освидетельствование на состояние опьянения, он ответил согласием. Затем начали оформлять протоколы, машину эвакуировали.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Считает сотрудники составили на него протокол, так как в</w:t>
      </w:r>
      <w:r>
        <w:rPr>
          <w:rFonts w:ascii="Times New Roman" w:eastAsia="Times New Roman" w:hAnsi="Times New Roman" w:cs="Times New Roman"/>
          <w:sz w:val="28"/>
          <w:szCs w:val="28"/>
        </w:rPr>
        <w:t xml:space="preserve"> клубе у него была стычка с участковым, машина стояла на тротуаре, поэтому с</w:t>
      </w:r>
      <w:r>
        <w:rPr>
          <w:rFonts w:ascii="Times New Roman" w:eastAsia="Times New Roman" w:hAnsi="Times New Roman" w:cs="Times New Roman"/>
          <w:sz w:val="28"/>
          <w:szCs w:val="28"/>
        </w:rPr>
        <w:t>отрудники ГИБДД его уже ждали. Кроме того</w:t>
      </w:r>
      <w:r>
        <w:rPr>
          <w:rFonts w:ascii="Times New Roman" w:eastAsia="Times New Roman" w:hAnsi="Times New Roman" w:cs="Times New Roman"/>
          <w:sz w:val="28"/>
          <w:szCs w:val="28"/>
        </w:rPr>
        <w:t xml:space="preserve">, он заявлял ходатайство об участии адвоката при оформлении материала. </w:t>
      </w:r>
    </w:p>
    <w:p>
      <w:pPr>
        <w:spacing w:before="0" w:after="0"/>
        <w:ind w:firstLine="720"/>
        <w:jc w:val="both"/>
        <w:rPr>
          <w:sz w:val="28"/>
          <w:szCs w:val="28"/>
        </w:rPr>
      </w:pPr>
      <w:r>
        <w:rPr>
          <w:rFonts w:ascii="Times New Roman" w:eastAsia="Times New Roman" w:hAnsi="Times New Roman" w:cs="Times New Roman"/>
          <w:sz w:val="28"/>
          <w:szCs w:val="28"/>
        </w:rPr>
        <w:t xml:space="preserve">Однако, в </w:t>
      </w:r>
      <w:r>
        <w:rPr>
          <w:rFonts w:ascii="Times New Roman" w:eastAsia="Times New Roman" w:hAnsi="Times New Roman" w:cs="Times New Roman"/>
          <w:sz w:val="28"/>
          <w:szCs w:val="28"/>
        </w:rPr>
        <w:t xml:space="preserve">подтверждение виновности </w:t>
      </w:r>
      <w:r>
        <w:rPr>
          <w:rFonts w:ascii="Times New Roman" w:eastAsia="Times New Roman" w:hAnsi="Times New Roman" w:cs="Times New Roman"/>
          <w:sz w:val="28"/>
          <w:szCs w:val="28"/>
        </w:rPr>
        <w:t>Логинова 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совершении правонарушения суду представлены следующие документы: </w:t>
      </w:r>
    </w:p>
    <w:p>
      <w:pPr>
        <w:spacing w:before="0" w:after="0"/>
        <w:ind w:firstLine="567"/>
        <w:jc w:val="both"/>
        <w:rPr>
          <w:sz w:val="28"/>
          <w:szCs w:val="28"/>
        </w:rPr>
      </w:pPr>
      <w:r>
        <w:rPr>
          <w:rFonts w:ascii="Times New Roman" w:eastAsia="Times New Roman" w:hAnsi="Times New Roman" w:cs="Times New Roman"/>
          <w:sz w:val="28"/>
          <w:szCs w:val="28"/>
        </w:rPr>
        <w:t xml:space="preserve">- протокол об административном правонарушении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562675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которому</w:t>
      </w:r>
      <w:r>
        <w:rPr>
          <w:rFonts w:ascii="Times New Roman" w:eastAsia="Times New Roman" w:hAnsi="Times New Roman" w:cs="Times New Roman"/>
          <w:sz w:val="28"/>
          <w:szCs w:val="28"/>
        </w:rPr>
        <w:t xml:space="preserve"> </w:t>
      </w:r>
      <w:r>
        <w:rPr>
          <w:rStyle w:val="cat-UserDefinedgrp-48rplc-3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Логинов К.А. управлял транспортным средством </w:t>
      </w:r>
      <w:r>
        <w:rPr>
          <w:rStyle w:val="cat-CarMakeModelgrp-29rplc-3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имеющим </w:t>
      </w:r>
      <w:r>
        <w:rPr>
          <w:rStyle w:val="cat-CarNumbergrp-31rplc-3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находясь в состоянии опьянения, если такие действия не содержат уголовно наказуемого деяния, чем нарушил п. 2.7 ПДД</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протокол об отстранении от управления транспортным средством </w:t>
      </w:r>
      <w:r>
        <w:rPr>
          <w:rFonts w:ascii="Times New Roman" w:eastAsia="Times New Roman" w:hAnsi="Times New Roman" w:cs="Times New Roman"/>
          <w:sz w:val="28"/>
          <w:szCs w:val="28"/>
        </w:rPr>
        <w:t>86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072713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согласно которому отстранение от управления транспортным средством производилось без понятых с применением </w:t>
      </w:r>
      <w:r>
        <w:rPr>
          <w:rFonts w:ascii="Times New Roman" w:eastAsia="Times New Roman" w:hAnsi="Times New Roman" w:cs="Times New Roman"/>
          <w:sz w:val="28"/>
          <w:szCs w:val="28"/>
        </w:rPr>
        <w:t>видеозаписи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результат освидетельствования на бумажном носителе, согласно которому в выдыхаемом воздухе </w:t>
      </w:r>
      <w:r>
        <w:rPr>
          <w:rFonts w:ascii="Times New Roman" w:eastAsia="Times New Roman" w:hAnsi="Times New Roman" w:cs="Times New Roman"/>
          <w:sz w:val="28"/>
          <w:szCs w:val="28"/>
        </w:rPr>
        <w:t>Логинова 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установлено наличие этилового спирта в количестве </w:t>
      </w:r>
      <w:r>
        <w:rPr>
          <w:rFonts w:ascii="Times New Roman" w:eastAsia="Times New Roman" w:hAnsi="Times New Roman" w:cs="Times New Roman"/>
          <w:sz w:val="28"/>
          <w:szCs w:val="28"/>
        </w:rPr>
        <w:t>0,42</w:t>
      </w:r>
      <w:r>
        <w:rPr>
          <w:rFonts w:ascii="Times New Roman" w:eastAsia="Times New Roman" w:hAnsi="Times New Roman" w:cs="Times New Roman"/>
          <w:sz w:val="28"/>
          <w:szCs w:val="28"/>
        </w:rPr>
        <w:t xml:space="preserve"> мг/л., результат подписан </w:t>
      </w:r>
      <w:r>
        <w:rPr>
          <w:rFonts w:ascii="Times New Roman" w:eastAsia="Times New Roman" w:hAnsi="Times New Roman" w:cs="Times New Roman"/>
          <w:sz w:val="28"/>
          <w:szCs w:val="28"/>
        </w:rPr>
        <w:t>Логиновым К.А</w:t>
      </w:r>
      <w:r>
        <w:rPr>
          <w:rFonts w:ascii="Times New Roman" w:eastAsia="Times New Roman" w:hAnsi="Times New Roman" w:cs="Times New Roman"/>
          <w:sz w:val="28"/>
          <w:szCs w:val="28"/>
        </w:rPr>
        <w:t>. без каких-либо замечаний;</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акт освидетельствования на состояние алкогольного опьянения, согласно которому </w:t>
      </w:r>
      <w:r>
        <w:rPr>
          <w:rFonts w:ascii="Times New Roman" w:eastAsia="Times New Roman" w:hAnsi="Times New Roman" w:cs="Times New Roman"/>
          <w:sz w:val="28"/>
          <w:szCs w:val="28"/>
        </w:rPr>
        <w:t>Логинов 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24.02</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 xml:space="preserve"> года в </w:t>
      </w:r>
      <w:r>
        <w:rPr>
          <w:rFonts w:ascii="Times New Roman" w:eastAsia="Times New Roman" w:hAnsi="Times New Roman" w:cs="Times New Roman"/>
          <w:sz w:val="28"/>
          <w:szCs w:val="28"/>
        </w:rPr>
        <w:t>07</w:t>
      </w:r>
      <w:r>
        <w:rPr>
          <w:rFonts w:ascii="Times New Roman" w:eastAsia="Times New Roman" w:hAnsi="Times New Roman" w:cs="Times New Roman"/>
          <w:sz w:val="28"/>
          <w:szCs w:val="28"/>
        </w:rPr>
        <w:t xml:space="preserve"> час. </w:t>
      </w:r>
      <w:r>
        <w:rPr>
          <w:rFonts w:ascii="Times New Roman" w:eastAsia="Times New Roman" w:hAnsi="Times New Roman" w:cs="Times New Roman"/>
          <w:sz w:val="28"/>
          <w:szCs w:val="28"/>
        </w:rPr>
        <w:t>47</w:t>
      </w:r>
      <w:r>
        <w:rPr>
          <w:rFonts w:ascii="Times New Roman" w:eastAsia="Times New Roman" w:hAnsi="Times New Roman" w:cs="Times New Roman"/>
          <w:sz w:val="28"/>
          <w:szCs w:val="28"/>
        </w:rPr>
        <w:t xml:space="preserve"> мин. находился в состоянии опьянения, с результатами освидетельствования (показания прибора </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мг/л) он был согласен, о чем свидетельствует его собственноручная запись в акте</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диск с видеозаписью</w:t>
      </w:r>
      <w:r>
        <w:rPr>
          <w:rFonts w:ascii="Times New Roman" w:eastAsia="Times New Roman" w:hAnsi="Times New Roman" w:cs="Times New Roman"/>
          <w:sz w:val="28"/>
          <w:szCs w:val="28"/>
        </w:rPr>
        <w:t>, исследованной в судебном заседании, где в том числе зафиксирован факт управления транспортным средством водителем в белой футболке</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протоколом о задержании транспортного средства 86 </w:t>
      </w:r>
      <w:r>
        <w:rPr>
          <w:rFonts w:ascii="Times New Roman" w:eastAsia="Times New Roman" w:hAnsi="Times New Roman" w:cs="Times New Roman"/>
          <w:sz w:val="28"/>
          <w:szCs w:val="28"/>
        </w:rPr>
        <w:t>СП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031683</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справкой;</w:t>
      </w:r>
    </w:p>
    <w:p>
      <w:pPr>
        <w:spacing w:before="0" w:after="0"/>
        <w:ind w:firstLine="567"/>
        <w:jc w:val="both"/>
        <w:rPr>
          <w:sz w:val="28"/>
          <w:szCs w:val="28"/>
        </w:rPr>
      </w:pPr>
      <w:r>
        <w:rPr>
          <w:rFonts w:ascii="Times New Roman" w:eastAsia="Times New Roman" w:hAnsi="Times New Roman" w:cs="Times New Roman"/>
          <w:sz w:val="28"/>
          <w:szCs w:val="28"/>
        </w:rPr>
        <w:t>- рапорт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сотрудник</w:t>
      </w:r>
      <w:r>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ГИБДД, в котор</w:t>
      </w:r>
      <w:r>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указано, что находясь по адресу: г. Ханты-Мансийск ул. Мичурина, д.2 было замечено движущееся транспортное средство </w:t>
      </w:r>
      <w:r>
        <w:rPr>
          <w:rStyle w:val="cat-CarMakeModelgrp-30rplc-4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1rplc-4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сотрудник полиции подал знак об остановке транспортного средства, но водитель его проигнорировал и попытался скрыться, на повторные требования остановки автомобиля не реагировал. Далее водитель транспортного средства </w:t>
      </w:r>
      <w:r>
        <w:rPr>
          <w:rStyle w:val="cat-CarMakeModelgrp-30rplc-5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не справился с управлением и совершил ДТП. На месте ДТП было установлено, что водителем транспортного средства является Логинов К.А. После чего ему было предложено пройти медицинское освидетельствование на состояние опьянения на месте, на что он согласился. Показания прибо</w:t>
      </w:r>
      <w:r>
        <w:rPr>
          <w:rFonts w:ascii="Times New Roman" w:eastAsia="Times New Roman" w:hAnsi="Times New Roman" w:cs="Times New Roman"/>
          <w:sz w:val="28"/>
          <w:szCs w:val="28"/>
        </w:rPr>
        <w:t>ра составили 0,42 мг/л, с показаниями прибора Логинов К.А. согласился, но выразил несогласие по факту его вождения транспортного средства. При остановке транспортного средства было отчетливо видно водителя</w:t>
      </w:r>
      <w:r>
        <w:rPr>
          <w:rFonts w:ascii="Times New Roman" w:eastAsia="Times New Roman" w:hAnsi="Times New Roman" w:cs="Times New Roman"/>
          <w:sz w:val="28"/>
          <w:szCs w:val="28"/>
        </w:rPr>
        <w:t xml:space="preserve"> Логинова К.А.</w:t>
      </w:r>
      <w:r>
        <w:rPr>
          <w:rFonts w:ascii="Times New Roman" w:eastAsia="Times New Roman" w:hAnsi="Times New Roman" w:cs="Times New Roman"/>
          <w:sz w:val="28"/>
          <w:szCs w:val="28"/>
        </w:rPr>
        <w:t>, также его одежду – белую футболку поло, черную жилетку по верх нее.</w:t>
      </w:r>
    </w:p>
    <w:p>
      <w:pPr>
        <w:spacing w:before="0" w:after="0"/>
        <w:ind w:firstLine="567"/>
        <w:jc w:val="both"/>
        <w:rPr>
          <w:sz w:val="28"/>
          <w:szCs w:val="28"/>
        </w:rPr>
      </w:pPr>
      <w:r>
        <w:rPr>
          <w:rFonts w:ascii="Times New Roman" w:eastAsia="Times New Roman" w:hAnsi="Times New Roman" w:cs="Times New Roman"/>
          <w:sz w:val="28"/>
          <w:szCs w:val="28"/>
        </w:rPr>
        <w:t>Изучив представле</w:t>
      </w:r>
      <w:r>
        <w:rPr>
          <w:rFonts w:ascii="Times New Roman" w:eastAsia="Times New Roman" w:hAnsi="Times New Roman" w:cs="Times New Roman"/>
          <w:sz w:val="28"/>
          <w:szCs w:val="28"/>
        </w:rPr>
        <w:t xml:space="preserve">нные </w:t>
      </w:r>
      <w:r>
        <w:rPr>
          <w:rFonts w:ascii="Times New Roman" w:eastAsia="Times New Roman" w:hAnsi="Times New Roman" w:cs="Times New Roman"/>
          <w:sz w:val="28"/>
          <w:szCs w:val="28"/>
        </w:rPr>
        <w:t>документы</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суд признает их относимыми, допустимыми и достоверными доказательствами, так как они составлены уполномоченными на то лицами, надлежащим образом оформлены и полностью согласуются между собой.</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частью 6 статьи 27.12 Кодекса Российской Федерации об административных правонарушениях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Освидетельствование </w:t>
      </w:r>
      <w:r>
        <w:rPr>
          <w:rFonts w:ascii="Times New Roman" w:eastAsia="Times New Roman" w:hAnsi="Times New Roman" w:cs="Times New Roman"/>
          <w:sz w:val="28"/>
          <w:szCs w:val="28"/>
        </w:rPr>
        <w:t>на состояние алкогольного опьянения и оформление его результатов осуществляются в порядке, установленном Правительством РФ.</w:t>
      </w:r>
    </w:p>
    <w:p>
      <w:pPr>
        <w:spacing w:before="0" w:after="0"/>
        <w:ind w:firstLine="567"/>
        <w:jc w:val="both"/>
        <w:rPr>
          <w:sz w:val="28"/>
          <w:szCs w:val="28"/>
        </w:rPr>
      </w:pPr>
      <w:r>
        <w:rPr>
          <w:rFonts w:ascii="Times New Roman" w:eastAsia="Times New Roman" w:hAnsi="Times New Roman" w:cs="Times New Roman"/>
          <w:sz w:val="28"/>
          <w:szCs w:val="28"/>
        </w:rPr>
        <w:t xml:space="preserve">Основанием полагать, что водитель </w:t>
      </w:r>
      <w:r>
        <w:rPr>
          <w:rFonts w:ascii="Times New Roman" w:eastAsia="Times New Roman" w:hAnsi="Times New Roman" w:cs="Times New Roman"/>
          <w:sz w:val="28"/>
          <w:szCs w:val="28"/>
        </w:rPr>
        <w:t>Логинов 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находился</w:t>
      </w:r>
      <w:r>
        <w:rPr>
          <w:rFonts w:ascii="Times New Roman" w:eastAsia="Times New Roman" w:hAnsi="Times New Roman" w:cs="Times New Roman"/>
          <w:sz w:val="28"/>
          <w:szCs w:val="28"/>
        </w:rPr>
        <w:t xml:space="preserve"> в состоянии опьянения явилось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запах алкоголя изо рта, </w:t>
      </w:r>
      <w:r>
        <w:rPr>
          <w:rFonts w:ascii="Times New Roman" w:eastAsia="Times New Roman" w:hAnsi="Times New Roman" w:cs="Times New Roman"/>
          <w:sz w:val="28"/>
          <w:szCs w:val="28"/>
        </w:rPr>
        <w:t>резкое изменение окраски кожных покровов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согласуется с пунктом 3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РФ от 26 июня 2008 г. </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475 (с изменениями). </w:t>
      </w:r>
    </w:p>
    <w:p>
      <w:pPr>
        <w:spacing w:before="0" w:after="0"/>
        <w:ind w:firstLine="567"/>
        <w:jc w:val="both"/>
        <w:rPr>
          <w:sz w:val="28"/>
          <w:szCs w:val="28"/>
        </w:rPr>
      </w:pPr>
      <w:r>
        <w:rPr>
          <w:rFonts w:ascii="Times New Roman" w:eastAsia="Times New Roman" w:hAnsi="Times New Roman" w:cs="Times New Roman"/>
          <w:sz w:val="28"/>
          <w:szCs w:val="28"/>
        </w:rPr>
        <w:t xml:space="preserve">Освидетельствование </w:t>
      </w:r>
      <w:r>
        <w:rPr>
          <w:rFonts w:ascii="Times New Roman" w:eastAsia="Times New Roman" w:hAnsi="Times New Roman" w:cs="Times New Roman"/>
          <w:sz w:val="28"/>
          <w:szCs w:val="28"/>
        </w:rPr>
        <w:t>Логинова 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проведено в соответствии с пунктами 4 и 5 названных Правил, а именно: должностным лицом,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с использованием технического средства измерения – </w:t>
      </w:r>
      <w:r>
        <w:rPr>
          <w:rFonts w:ascii="Times New Roman" w:eastAsia="Times New Roman" w:hAnsi="Times New Roman" w:cs="Times New Roman"/>
          <w:sz w:val="28"/>
          <w:szCs w:val="28"/>
        </w:rPr>
        <w:t>алкотестер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Drager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Alcotest</w:t>
      </w:r>
      <w:r>
        <w:rPr>
          <w:rFonts w:ascii="Times New Roman" w:eastAsia="Times New Roman" w:hAnsi="Times New Roman" w:cs="Times New Roman"/>
          <w:sz w:val="28"/>
          <w:szCs w:val="28"/>
        </w:rPr>
        <w:t xml:space="preserve"> 6810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Суд считает доводы </w:t>
      </w:r>
      <w:r>
        <w:rPr>
          <w:rFonts w:ascii="Times New Roman" w:eastAsia="Times New Roman" w:hAnsi="Times New Roman" w:cs="Times New Roman"/>
          <w:sz w:val="28"/>
          <w:szCs w:val="28"/>
        </w:rPr>
        <w:t>Логинова К.А.</w:t>
      </w:r>
      <w:r>
        <w:rPr>
          <w:rFonts w:ascii="Times New Roman" w:eastAsia="Times New Roman" w:hAnsi="Times New Roman" w:cs="Times New Roman"/>
          <w:sz w:val="28"/>
          <w:szCs w:val="28"/>
        </w:rPr>
        <w:t xml:space="preserve"> не состоятельными, так как они противоречат материалам дела и опровергаются видеозаписью, исследованной в судебном заседании, нарушений процедуры освидетельствования на состояние алкогольного опьянения и оформления материалов по делу об административном правонарушении сотрудниками ГИБДД не выявлено. Сотрудники ГИБДД</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выполняли свои прямые обязанности, связанные с выявлением и пресечением</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правонарушений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в области дорожного движения, что ими фактически и было сделано при отстранении </w:t>
      </w:r>
      <w:r>
        <w:rPr>
          <w:rFonts w:ascii="Times New Roman" w:eastAsia="Times New Roman" w:hAnsi="Times New Roman" w:cs="Times New Roman"/>
          <w:sz w:val="28"/>
          <w:szCs w:val="28"/>
        </w:rPr>
        <w:t>Логинова К.А.</w:t>
      </w:r>
      <w:r>
        <w:rPr>
          <w:rFonts w:ascii="Times New Roman" w:eastAsia="Times New Roman" w:hAnsi="Times New Roman" w:cs="Times New Roman"/>
          <w:sz w:val="28"/>
          <w:szCs w:val="28"/>
        </w:rPr>
        <w:t xml:space="preserve"> от управления транспортным средством. </w:t>
      </w:r>
    </w:p>
    <w:p>
      <w:pPr>
        <w:spacing w:before="0" w:after="0"/>
        <w:ind w:firstLine="709"/>
        <w:jc w:val="both"/>
        <w:rPr>
          <w:sz w:val="28"/>
          <w:szCs w:val="28"/>
        </w:rPr>
      </w:pPr>
      <w:r>
        <w:rPr>
          <w:rFonts w:ascii="Times New Roman" w:eastAsia="Times New Roman" w:hAnsi="Times New Roman" w:cs="Times New Roman"/>
          <w:sz w:val="28"/>
          <w:szCs w:val="28"/>
        </w:rPr>
        <w:t>Ф</w:t>
      </w:r>
      <w:r>
        <w:rPr>
          <w:rFonts w:ascii="Times New Roman" w:eastAsia="Times New Roman" w:hAnsi="Times New Roman" w:cs="Times New Roman"/>
          <w:sz w:val="28"/>
          <w:szCs w:val="28"/>
        </w:rPr>
        <w:t xml:space="preserve">акт управления транспортным средством подтвержден рапортами сотрудников ГИБДД, исследованными </w:t>
      </w:r>
      <w:r>
        <w:rPr>
          <w:rFonts w:ascii="Times New Roman" w:eastAsia="Times New Roman" w:hAnsi="Times New Roman" w:cs="Times New Roman"/>
          <w:sz w:val="28"/>
          <w:szCs w:val="28"/>
        </w:rPr>
        <w:t>видеофиксациями</w:t>
      </w:r>
      <w:r>
        <w:rPr>
          <w:rFonts w:ascii="Times New Roman" w:eastAsia="Times New Roman" w:hAnsi="Times New Roman" w:cs="Times New Roman"/>
          <w:sz w:val="28"/>
          <w:szCs w:val="28"/>
        </w:rPr>
        <w:t xml:space="preserve">, а также протоколом об административном правонарушении от 24.02.2024 года в отношении Логинова К.А. по ст. 12.33 КоАП РФ за управление транспортным средством </w:t>
      </w:r>
      <w:r>
        <w:rPr>
          <w:rStyle w:val="cat-CarMakeModelgrp-29rplc-61"/>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имеющим </w:t>
      </w:r>
      <w:r>
        <w:rPr>
          <w:rStyle w:val="cat-CarNumbergrp-31rplc-6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24.02.2024 года в 06 часов 22 минуты Логинов К.А. не справился с управлением и допустил наезд препятствие ограждение</w:t>
      </w:r>
      <w:r>
        <w:rPr>
          <w:rFonts w:ascii="Times New Roman" w:eastAsia="Times New Roman" w:hAnsi="Times New Roman" w:cs="Times New Roman"/>
          <w:sz w:val="28"/>
          <w:szCs w:val="28"/>
        </w:rPr>
        <w:t>. А также постановлением по делу об административном правонарушении от 24.02.2024 года по ч. 3 ст. 12.19 КоАП РФ в отношении Логинова К.А. – нарушение правил расположения транспортного средства на тротуаре.</w:t>
      </w:r>
    </w:p>
    <w:p>
      <w:pPr>
        <w:spacing w:before="0" w:after="0"/>
        <w:ind w:firstLine="709"/>
        <w:jc w:val="both"/>
        <w:rPr>
          <w:sz w:val="28"/>
          <w:szCs w:val="28"/>
        </w:rPr>
      </w:pPr>
      <w:r>
        <w:rPr>
          <w:rFonts w:ascii="Times New Roman" w:eastAsia="Times New Roman" w:hAnsi="Times New Roman" w:cs="Times New Roman"/>
          <w:sz w:val="28"/>
          <w:szCs w:val="28"/>
        </w:rPr>
        <w:t>Из материалов дела не следует, что</w:t>
      </w:r>
      <w:r>
        <w:rPr>
          <w:rFonts w:ascii="Times New Roman" w:eastAsia="Times New Roman" w:hAnsi="Times New Roman" w:cs="Times New Roman"/>
          <w:sz w:val="28"/>
          <w:szCs w:val="28"/>
        </w:rPr>
        <w:t xml:space="preserve"> Логиновым К.А.</w:t>
      </w:r>
      <w:r>
        <w:rPr>
          <w:rFonts w:ascii="Times New Roman" w:eastAsia="Times New Roman" w:hAnsi="Times New Roman" w:cs="Times New Roman"/>
          <w:sz w:val="28"/>
          <w:szCs w:val="28"/>
        </w:rPr>
        <w:t xml:space="preserve"> с момента возбуждения дела об административном правонарушении было заявлено ходатайство, оформленное по правилам</w:t>
      </w:r>
      <w:r>
        <w:rPr>
          <w:rFonts w:ascii="Times New Roman" w:eastAsia="Times New Roman" w:hAnsi="Times New Roman" w:cs="Times New Roman"/>
          <w:sz w:val="28"/>
          <w:szCs w:val="28"/>
        </w:rPr>
        <w:t> </w:t>
      </w:r>
      <w:hyperlink r:id="rId4" w:anchor="/document/12125267/entry/244" w:history="1">
        <w:r>
          <w:rPr>
            <w:rFonts w:ascii="Times New Roman" w:eastAsia="Times New Roman" w:hAnsi="Times New Roman" w:cs="Times New Roman"/>
            <w:color w:val="0000EE"/>
            <w:sz w:val="28"/>
            <w:szCs w:val="28"/>
            <w:u w:val="single" w:color="0000EE"/>
          </w:rPr>
          <w:t>статьи 24.4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Кодекса Российской Федерации об административных правонарушениях, о допуске защитника, кроме того, из видеозаписи не следует, что при применении мер обеспечения производства по данному делу </w:t>
      </w:r>
      <w:r>
        <w:rPr>
          <w:rFonts w:ascii="Times New Roman" w:eastAsia="Times New Roman" w:hAnsi="Times New Roman" w:cs="Times New Roman"/>
          <w:sz w:val="28"/>
          <w:szCs w:val="28"/>
        </w:rPr>
        <w:t>Логинову К.А.</w:t>
      </w:r>
      <w:r>
        <w:rPr>
          <w:rFonts w:ascii="Times New Roman" w:eastAsia="Times New Roman" w:hAnsi="Times New Roman" w:cs="Times New Roman"/>
          <w:sz w:val="28"/>
          <w:szCs w:val="28"/>
        </w:rPr>
        <w:t xml:space="preserve"> было отказано в допуске защитника.</w:t>
      </w:r>
      <w:r>
        <w:rPr>
          <w:rFonts w:ascii="Times New Roman" w:eastAsia="Times New Roman" w:hAnsi="Times New Roman" w:cs="Times New Roman"/>
          <w:sz w:val="28"/>
          <w:szCs w:val="28"/>
        </w:rPr>
        <w:t xml:space="preserve"> Напротив, исходя из рапорта сотрудника ГИБДД и </w:t>
      </w:r>
      <w:r>
        <w:rPr>
          <w:rFonts w:ascii="Times New Roman" w:eastAsia="Times New Roman" w:hAnsi="Times New Roman" w:cs="Times New Roman"/>
          <w:sz w:val="28"/>
          <w:szCs w:val="28"/>
        </w:rPr>
        <w:t>видеофиксации</w:t>
      </w:r>
      <w:r>
        <w:rPr>
          <w:rFonts w:ascii="Times New Roman" w:eastAsia="Times New Roman" w:hAnsi="Times New Roman" w:cs="Times New Roman"/>
          <w:sz w:val="28"/>
          <w:szCs w:val="28"/>
        </w:rPr>
        <w:t xml:space="preserve"> Логинову К.А. было предоставлено время для </w:t>
      </w:r>
      <w:r>
        <w:rPr>
          <w:rFonts w:ascii="Times New Roman" w:eastAsia="Times New Roman" w:hAnsi="Times New Roman" w:cs="Times New Roman"/>
          <w:sz w:val="28"/>
          <w:szCs w:val="28"/>
        </w:rPr>
        <w:t xml:space="preserve">обеспечения </w:t>
      </w:r>
      <w:r>
        <w:rPr>
          <w:rFonts w:ascii="Times New Roman" w:eastAsia="Times New Roman" w:hAnsi="Times New Roman" w:cs="Times New Roman"/>
          <w:sz w:val="28"/>
          <w:szCs w:val="28"/>
        </w:rPr>
        <w:t xml:space="preserve">участия защитника. </w:t>
      </w:r>
    </w:p>
    <w:p>
      <w:pPr>
        <w:spacing w:before="0" w:after="0"/>
        <w:ind w:firstLine="709"/>
        <w:jc w:val="both"/>
        <w:rPr>
          <w:sz w:val="28"/>
          <w:szCs w:val="28"/>
        </w:rPr>
      </w:pPr>
      <w:r>
        <w:rPr>
          <w:rFonts w:ascii="Times New Roman" w:eastAsia="Times New Roman" w:hAnsi="Times New Roman" w:cs="Times New Roman"/>
          <w:sz w:val="28"/>
          <w:szCs w:val="28"/>
        </w:rPr>
        <w:t>При таких обстоятельствах, отсутствие защитника непосредственно на этапе составления протокола об административном правонарушении не нарушает конституционных прав Логинова К.А., последний не был</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лишен</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возможности обратиться к помощи защитника для</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защиты</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своих</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прав</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в суде.</w:t>
      </w:r>
    </w:p>
    <w:p>
      <w:pPr>
        <w:spacing w:before="0" w:after="0"/>
        <w:ind w:firstLine="709"/>
        <w:jc w:val="both"/>
        <w:rPr>
          <w:sz w:val="28"/>
          <w:szCs w:val="28"/>
        </w:rPr>
      </w:pPr>
      <w:r>
        <w:rPr>
          <w:rFonts w:ascii="Times New Roman" w:eastAsia="Times New Roman" w:hAnsi="Times New Roman" w:cs="Times New Roman"/>
          <w:sz w:val="28"/>
          <w:szCs w:val="28"/>
        </w:rPr>
        <w:t xml:space="preserve">Доводы </w:t>
      </w:r>
      <w:r>
        <w:rPr>
          <w:rFonts w:ascii="Times New Roman" w:eastAsia="Times New Roman" w:hAnsi="Times New Roman" w:cs="Times New Roman"/>
          <w:sz w:val="28"/>
          <w:szCs w:val="28"/>
        </w:rPr>
        <w:t>Логинова К.А.</w:t>
      </w:r>
      <w:r>
        <w:rPr>
          <w:rFonts w:ascii="Times New Roman" w:eastAsia="Times New Roman" w:hAnsi="Times New Roman" w:cs="Times New Roman"/>
          <w:sz w:val="28"/>
          <w:szCs w:val="28"/>
        </w:rPr>
        <w:t xml:space="preserve"> суд считает выбранной формой защиты, с целью уклонения от ответственности за совершенное административное правонарушение.</w:t>
      </w:r>
    </w:p>
    <w:p>
      <w:pPr>
        <w:spacing w:before="0" w:after="0"/>
        <w:ind w:firstLine="567"/>
        <w:jc w:val="both"/>
        <w:rPr>
          <w:sz w:val="28"/>
          <w:szCs w:val="28"/>
        </w:rPr>
      </w:pPr>
      <w:r>
        <w:rPr>
          <w:rFonts w:ascii="Times New Roman" w:eastAsia="Times New Roman" w:hAnsi="Times New Roman" w:cs="Times New Roman"/>
          <w:sz w:val="28"/>
          <w:szCs w:val="28"/>
        </w:rPr>
        <w:t>При указанных обстоятельствах суд считает, что факт управлени</w:t>
      </w:r>
      <w:r>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Логиновым 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транспортным средст</w:t>
      </w:r>
      <w:r>
        <w:rPr>
          <w:rFonts w:ascii="Times New Roman" w:eastAsia="Times New Roman" w:hAnsi="Times New Roman" w:cs="Times New Roman"/>
          <w:sz w:val="28"/>
          <w:szCs w:val="28"/>
        </w:rPr>
        <w:t xml:space="preserve">вом </w:t>
      </w:r>
      <w:r>
        <w:rPr>
          <w:rFonts w:ascii="Times New Roman" w:eastAsia="Times New Roman" w:hAnsi="Times New Roman" w:cs="Times New Roman"/>
          <w:sz w:val="28"/>
          <w:szCs w:val="28"/>
        </w:rPr>
        <w:t>24.02</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в состоянии опьянения материалами дела доказан. </w:t>
      </w:r>
    </w:p>
    <w:p>
      <w:pPr>
        <w:spacing w:before="0" w:after="0"/>
        <w:ind w:firstLine="567"/>
        <w:jc w:val="both"/>
        <w:rPr>
          <w:sz w:val="28"/>
          <w:szCs w:val="28"/>
        </w:rPr>
      </w:pPr>
      <w:r>
        <w:rPr>
          <w:rFonts w:ascii="Times New Roman" w:eastAsia="Times New Roman" w:hAnsi="Times New Roman" w:cs="Times New Roman"/>
          <w:sz w:val="28"/>
          <w:szCs w:val="28"/>
        </w:rPr>
        <w:t>В силу пункта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2.7 Правил дорожного движения, утвержденных постановлением Совета Министров - Правительства Российской Федерации от 23 октября 1993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года 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1090 (с изменениями),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before="0" w:after="0"/>
        <w:ind w:firstLine="567"/>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Логинова 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суд квалифицирует по ч. 1 ст. 12.8 КоАП РФ – управление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перечисленных в ст. ст. 24.5, 29.2 КоАП РФ, исключающих производство по делу об административном правонарушении и возможность рассмотрения дела, не имеется. </w:t>
      </w:r>
    </w:p>
    <w:p>
      <w:pPr>
        <w:spacing w:before="0" w:after="0"/>
        <w:ind w:firstLine="567"/>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бстоятельств, предусмотренных ст. 4.2 КоАП РФ, смягчающих административную ответственность, суд </w:t>
      </w:r>
      <w:r>
        <w:rPr>
          <w:rFonts w:ascii="Times New Roman" w:eastAsia="Times New Roman" w:hAnsi="Times New Roman" w:cs="Times New Roman"/>
          <w:sz w:val="28"/>
          <w:szCs w:val="28"/>
        </w:rPr>
        <w:t>не усматривает</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Обстоятельством, отягчающим административную ответственность, в соответствии со ст.4.3 КоАП РФ, суд признает повторное совершение однородного административного правонарушения, за совершение которого лицо уже подвергалось административному наказанию, по которому не истек срок, предусмотренный ст.4.6 КоАП РФ.</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При определении меры наказания суд учитывает характер и степень общественной опасности правонарушения, данные о личности нарушителя. </w:t>
      </w:r>
    </w:p>
    <w:p>
      <w:pPr>
        <w:spacing w:before="0" w:after="0"/>
        <w:ind w:firstLine="567"/>
        <w:jc w:val="both"/>
        <w:rPr>
          <w:sz w:val="28"/>
          <w:szCs w:val="28"/>
        </w:rPr>
      </w:pPr>
      <w:r>
        <w:rPr>
          <w:rFonts w:ascii="Times New Roman" w:eastAsia="Times New Roman" w:hAnsi="Times New Roman" w:cs="Times New Roman"/>
          <w:sz w:val="28"/>
          <w:szCs w:val="28"/>
        </w:rPr>
        <w:t>На основании выше изложенного, руководствуясь ст. 29.9 - 29.11 КоАП РФ, мировой судья</w:t>
      </w: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ind w:firstLine="567"/>
        <w:jc w:val="both"/>
        <w:rPr>
          <w:sz w:val="28"/>
          <w:szCs w:val="28"/>
        </w:rPr>
      </w:pPr>
      <w:r>
        <w:rPr>
          <w:rFonts w:ascii="Times New Roman" w:eastAsia="Times New Roman" w:hAnsi="Times New Roman" w:cs="Times New Roman"/>
          <w:sz w:val="28"/>
          <w:szCs w:val="28"/>
        </w:rPr>
        <w:t xml:space="preserve">Логинова Кирилла Александровича </w:t>
      </w:r>
      <w:r>
        <w:rPr>
          <w:rFonts w:ascii="Times New Roman" w:eastAsia="Times New Roman" w:hAnsi="Times New Roman" w:cs="Times New Roman"/>
          <w:sz w:val="28"/>
          <w:szCs w:val="28"/>
        </w:rPr>
        <w:t>признать виновным</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ч. 1 </w:t>
      </w:r>
      <w:r>
        <w:rPr>
          <w:rFonts w:ascii="Times New Roman" w:eastAsia="Times New Roman" w:hAnsi="Times New Roman" w:cs="Times New Roman"/>
          <w:sz w:val="28"/>
          <w:szCs w:val="28"/>
        </w:rPr>
        <w:t xml:space="preserve">ст. 12.8 КоАП РФ и подвергнуть </w:t>
      </w:r>
      <w:r>
        <w:rPr>
          <w:rFonts w:ascii="Times New Roman" w:eastAsia="Times New Roman" w:hAnsi="Times New Roman" w:cs="Times New Roman"/>
          <w:sz w:val="28"/>
          <w:szCs w:val="28"/>
        </w:rPr>
        <w:t xml:space="preserve">наказанию </w:t>
      </w:r>
      <w:r>
        <w:rPr>
          <w:rFonts w:ascii="Times New Roman" w:eastAsia="Times New Roman" w:hAnsi="Times New Roman" w:cs="Times New Roman"/>
          <w:sz w:val="28"/>
          <w:szCs w:val="28"/>
        </w:rPr>
        <w:t>в виде административного штрафа в размере 30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000 (тридцати тысяч) рублей с лишением права управления транспортными средствами на срок 1 (один) год </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шесть</w:t>
      </w:r>
      <w:r>
        <w:rPr>
          <w:rFonts w:ascii="Times New Roman" w:eastAsia="Times New Roman" w:hAnsi="Times New Roman" w:cs="Times New Roman"/>
          <w:sz w:val="28"/>
          <w:szCs w:val="28"/>
        </w:rPr>
        <w:t>) месяцев.</w:t>
      </w:r>
    </w:p>
    <w:p>
      <w:pPr>
        <w:spacing w:before="0" w:after="0"/>
        <w:ind w:firstLine="567"/>
        <w:jc w:val="both"/>
        <w:rPr>
          <w:sz w:val="28"/>
          <w:szCs w:val="28"/>
        </w:rPr>
      </w:pPr>
      <w:r>
        <w:rPr>
          <w:rFonts w:ascii="Times New Roman" w:eastAsia="Times New Roman" w:hAnsi="Times New Roman" w:cs="Times New Roman"/>
          <w:sz w:val="28"/>
          <w:szCs w:val="28"/>
        </w:rPr>
        <w:t xml:space="preserve">Разъяснить, что административный штраф подлежит уплате по следующим реквизитам: Расчетный счет 03100643000000018700 в РКЦ Ханты-Мансийск г. Ханты-Мансийска; БИК 007 162 163; ОКТМО 718 </w:t>
      </w:r>
      <w:r>
        <w:rPr>
          <w:rFonts w:ascii="Times New Roman" w:eastAsia="Times New Roman" w:hAnsi="Times New Roman" w:cs="Times New Roman"/>
          <w:sz w:val="28"/>
          <w:szCs w:val="28"/>
        </w:rPr>
        <w:t>71</w:t>
      </w:r>
      <w:r>
        <w:rPr>
          <w:rFonts w:ascii="Times New Roman" w:eastAsia="Times New Roman" w:hAnsi="Times New Roman" w:cs="Times New Roman"/>
          <w:sz w:val="28"/>
          <w:szCs w:val="28"/>
        </w:rPr>
        <w:t xml:space="preserve"> 000; ИНН 860 101 0390; КПП 860 101 001; КБК 188 116 011 230 10 001 140; Получатель: УФК по ХМАО-Югре (УМВД России по ХМАО-Югре); </w:t>
      </w:r>
      <w:r>
        <w:rPr>
          <w:rFonts w:ascii="Times New Roman" w:eastAsia="Times New Roman" w:hAnsi="Times New Roman" w:cs="Times New Roman"/>
          <w:sz w:val="28"/>
          <w:szCs w:val="28"/>
        </w:rPr>
        <w:t>УИН 188104862</w:t>
      </w:r>
      <w:r>
        <w:rPr>
          <w:rFonts w:ascii="Times New Roman" w:eastAsia="Times New Roman" w:hAnsi="Times New Roman" w:cs="Times New Roman"/>
          <w:sz w:val="28"/>
          <w:szCs w:val="28"/>
        </w:rPr>
        <w:t>40910003041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в случае невозможности уплаты штрафа по предоставленным реквизитам, необходимо уточнить их достоверность и полноту, в органе, составившем протокол об административном правонарушении, заблаговременно, до истечения срока добровольной уплаты</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соответствии со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pPr>
        <w:spacing w:before="0" w:after="0"/>
        <w:ind w:firstLine="567"/>
        <w:jc w:val="both"/>
        <w:rPr>
          <w:sz w:val="28"/>
          <w:szCs w:val="28"/>
        </w:rPr>
      </w:pPr>
      <w:r>
        <w:rPr>
          <w:rFonts w:ascii="Times New Roman" w:eastAsia="Times New Roman" w:hAnsi="Times New Roman" w:cs="Times New Roman"/>
          <w:sz w:val="28"/>
          <w:szCs w:val="28"/>
        </w:rPr>
        <w:t xml:space="preserve">Квитанцию об уплате штрафа необходимо предоставить в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xml:space="preserve">. 103 по ул. Гагарина, д. 9, г. Сургута либо направить на электронный адрес: </w:t>
      </w:r>
      <w:r>
        <w:rPr>
          <w:rFonts w:ascii="Times New Roman" w:eastAsia="Times New Roman" w:hAnsi="Times New Roman" w:cs="Times New Roman"/>
          <w:sz w:val="28"/>
          <w:szCs w:val="28"/>
        </w:rPr>
        <w:t>Surgut6@mirsud86.ru 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Разъяснить,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ГИБДД УМВД по г. Сургуту, а в случае утраты указанных документов заявить об этом в указанный орган в тот же срок. </w:t>
      </w:r>
      <w:r>
        <w:rPr>
          <w:rFonts w:ascii="Times New Roman" w:eastAsia="Times New Roman" w:hAnsi="Times New Roman" w:cs="Times New Roman"/>
          <w:sz w:val="28"/>
          <w:szCs w:val="28"/>
        </w:rPr>
        <w:t>В случае уклонения от сдачи водительского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а равно получения органом, исполняющим этот вид административного наказания, заявления лица об утрате указанных документов.</w:t>
      </w:r>
    </w:p>
    <w:p>
      <w:pPr>
        <w:spacing w:before="0" w:after="0"/>
        <w:ind w:firstLine="567"/>
        <w:jc w:val="both"/>
        <w:rPr>
          <w:sz w:val="28"/>
          <w:szCs w:val="28"/>
        </w:rPr>
      </w:pPr>
      <w:r>
        <w:rPr>
          <w:rFonts w:ascii="Times New Roman" w:eastAsia="Times New Roman" w:hAnsi="Times New Roman" w:cs="Times New Roman"/>
          <w:sz w:val="28"/>
          <w:szCs w:val="28"/>
        </w:rPr>
        <w:t>Постановление может быть обжаловано в течение десяти суток со дня вручения или получения копии постановления в Сургутский городской суд через миро</w:t>
      </w:r>
      <w:r>
        <w:rPr>
          <w:rFonts w:ascii="Times New Roman" w:eastAsia="Times New Roman" w:hAnsi="Times New Roman" w:cs="Times New Roman"/>
          <w:sz w:val="28"/>
          <w:szCs w:val="28"/>
        </w:rPr>
        <w:t xml:space="preserve">вого судью судебного участка № </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Сургутского</w:t>
      </w:r>
      <w:r>
        <w:rPr>
          <w:rFonts w:ascii="Times New Roman" w:eastAsia="Times New Roman" w:hAnsi="Times New Roman" w:cs="Times New Roman"/>
          <w:sz w:val="28"/>
          <w:szCs w:val="28"/>
        </w:rPr>
        <w:t xml:space="preserve"> судебного района города окружного значения Сургута Ханты-Мансийского автономного округа – Югры</w:t>
      </w:r>
      <w:r>
        <w:rPr>
          <w:rFonts w:ascii="Times New Roman" w:eastAsia="Times New Roman" w:hAnsi="Times New Roman" w:cs="Times New Roman"/>
          <w:sz w:val="28"/>
          <w:szCs w:val="28"/>
        </w:rPr>
        <w:t>.</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 Омельченко</w:t>
      </w:r>
    </w:p>
    <w:p>
      <w:pPr>
        <w:spacing w:before="0" w:after="0"/>
        <w:ind w:right="22"/>
        <w:jc w:val="both"/>
      </w:pPr>
      <w:r>
        <w:rPr>
          <w:rFonts w:ascii="Times New Roman" w:eastAsia="Times New Roman" w:hAnsi="Times New Roman" w:cs="Times New Roman"/>
        </w:rPr>
        <w:t xml:space="preserve">КОПИЯ ВЕРНА </w:t>
      </w:r>
    </w:p>
    <w:p>
      <w:pPr>
        <w:spacing w:before="0" w:after="0"/>
        <w:jc w:val="both"/>
      </w:pPr>
      <w:r>
        <w:rPr>
          <w:rFonts w:ascii="Times New Roman" w:eastAsia="Times New Roman" w:hAnsi="Times New Roman" w:cs="Times New Roman"/>
        </w:rPr>
        <w:t xml:space="preserve">Мировой судья судебного участка № 6 </w:t>
      </w:r>
      <w:r>
        <w:rPr>
          <w:rFonts w:ascii="Times New Roman" w:eastAsia="Times New Roman" w:hAnsi="Times New Roman" w:cs="Times New Roman"/>
        </w:rPr>
        <w:t>Сургутского</w:t>
      </w:r>
    </w:p>
    <w:p>
      <w:pPr>
        <w:spacing w:before="0" w:after="0"/>
        <w:jc w:val="both"/>
      </w:pPr>
      <w:r>
        <w:rPr>
          <w:rFonts w:ascii="Times New Roman" w:eastAsia="Times New Roman" w:hAnsi="Times New Roman" w:cs="Times New Roman"/>
        </w:rPr>
        <w:t>судебного района города окружного значения Сургута</w:t>
      </w:r>
    </w:p>
    <w:p>
      <w:pPr>
        <w:spacing w:before="0" w:after="0"/>
        <w:jc w:val="both"/>
      </w:pPr>
      <w:r>
        <w:rPr>
          <w:rFonts w:ascii="Times New Roman" w:eastAsia="Times New Roman" w:hAnsi="Times New Roman" w:cs="Times New Roman"/>
        </w:rPr>
        <w:t>ХМАО-Югры ______________________ Т.Р. Омельченко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11</w:t>
      </w:r>
      <w:r>
        <w:rPr>
          <w:rFonts w:ascii="Times New Roman" w:eastAsia="Times New Roman" w:hAnsi="Times New Roman" w:cs="Times New Roman"/>
        </w:rPr>
        <w:t xml:space="preserve">» </w:t>
      </w:r>
      <w:r>
        <w:rPr>
          <w:rFonts w:ascii="Times New Roman" w:eastAsia="Times New Roman" w:hAnsi="Times New Roman" w:cs="Times New Roman"/>
        </w:rPr>
        <w:t>июня</w:t>
      </w:r>
      <w:r>
        <w:rPr>
          <w:rFonts w:ascii="Times New Roman" w:eastAsia="Times New Roman" w:hAnsi="Times New Roman" w:cs="Times New Roman"/>
        </w:rPr>
        <w:t xml:space="preserve"> </w:t>
      </w:r>
      <w:r>
        <w:rPr>
          <w:rFonts w:ascii="Times New Roman" w:eastAsia="Times New Roman" w:hAnsi="Times New Roman" w:cs="Times New Roman"/>
        </w:rPr>
        <w:t>20</w:t>
      </w:r>
      <w:r>
        <w:rPr>
          <w:rFonts w:ascii="Times New Roman" w:eastAsia="Times New Roman" w:hAnsi="Times New Roman" w:cs="Times New Roman"/>
        </w:rPr>
        <w:t>24</w:t>
      </w:r>
      <w:r>
        <w:rPr>
          <w:rFonts w:ascii="Times New Roman" w:eastAsia="Times New Roman" w:hAnsi="Times New Roman" w:cs="Times New Roman"/>
        </w:rPr>
        <w:t xml:space="preserve"> </w:t>
      </w:r>
      <w:r>
        <w:rPr>
          <w:rFonts w:ascii="Times New Roman" w:eastAsia="Times New Roman" w:hAnsi="Times New Roman" w:cs="Times New Roman"/>
        </w:rPr>
        <w:t xml:space="preserve">года </w:t>
      </w:r>
    </w:p>
    <w:p>
      <w:pPr>
        <w:spacing w:before="0" w:after="0"/>
        <w:jc w:val="both"/>
      </w:pPr>
      <w:r>
        <w:rPr>
          <w:rFonts w:ascii="Times New Roman" w:eastAsia="Times New Roman" w:hAnsi="Times New Roman" w:cs="Times New Roman"/>
        </w:rPr>
        <w:t xml:space="preserve">Подлинный документ находится в деле </w:t>
      </w:r>
      <w:r>
        <w:rPr>
          <w:rFonts w:ascii="Times New Roman" w:eastAsia="Times New Roman" w:hAnsi="Times New Roman" w:cs="Times New Roman"/>
          <w:u w:val="single"/>
        </w:rPr>
        <w:t>№ 5-</w:t>
      </w:r>
      <w:r>
        <w:rPr>
          <w:rFonts w:ascii="Times New Roman" w:eastAsia="Times New Roman" w:hAnsi="Times New Roman" w:cs="Times New Roman"/>
          <w:u w:val="single"/>
        </w:rPr>
        <w:t>1438</w:t>
      </w:r>
      <w:r>
        <w:rPr>
          <w:rFonts w:ascii="Times New Roman" w:eastAsia="Times New Roman" w:hAnsi="Times New Roman" w:cs="Times New Roman"/>
          <w:u w:val="single"/>
        </w:rPr>
        <w:t>-260</w:t>
      </w:r>
      <w:r>
        <w:rPr>
          <w:rFonts w:ascii="Times New Roman" w:eastAsia="Times New Roman" w:hAnsi="Times New Roman" w:cs="Times New Roman"/>
          <w:u w:val="single"/>
        </w:rPr>
        <w:t>6</w:t>
      </w:r>
      <w:r>
        <w:rPr>
          <w:rFonts w:ascii="Times New Roman" w:eastAsia="Times New Roman" w:hAnsi="Times New Roman" w:cs="Times New Roman"/>
          <w:u w:val="single"/>
        </w:rPr>
        <w:t>/</w:t>
      </w:r>
      <w:r>
        <w:rPr>
          <w:rFonts w:ascii="Times New Roman" w:eastAsia="Times New Roman" w:hAnsi="Times New Roman" w:cs="Times New Roman"/>
          <w:u w:val="single"/>
        </w:rPr>
        <w:t>20</w:t>
      </w:r>
      <w:r>
        <w:rPr>
          <w:rFonts w:ascii="Times New Roman" w:eastAsia="Times New Roman" w:hAnsi="Times New Roman" w:cs="Times New Roman"/>
          <w:u w:val="single"/>
        </w:rPr>
        <w:t>24</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47rplc-10">
    <w:name w:val="cat-UserDefined grp-47 rplc-10"/>
    <w:basedOn w:val="DefaultParagraphFont"/>
  </w:style>
  <w:style w:type="character" w:customStyle="1" w:styleId="cat-UserDefinedgrp-48rplc-19">
    <w:name w:val="cat-UserDefined grp-48 rplc-19"/>
    <w:basedOn w:val="DefaultParagraphFont"/>
  </w:style>
  <w:style w:type="character" w:customStyle="1" w:styleId="cat-CarMakeModelgrp-29rplc-24">
    <w:name w:val="cat-CarMakeModel grp-29 rplc-24"/>
    <w:basedOn w:val="DefaultParagraphFont"/>
  </w:style>
  <w:style w:type="character" w:customStyle="1" w:styleId="cat-CarNumbergrp-31rplc-25">
    <w:name w:val="cat-CarNumber grp-31 rplc-25"/>
    <w:basedOn w:val="DefaultParagraphFont"/>
  </w:style>
  <w:style w:type="character" w:customStyle="1" w:styleId="cat-CarMakeModelgrp-29rplc-28">
    <w:name w:val="cat-CarMakeModel grp-29 rplc-28"/>
    <w:basedOn w:val="DefaultParagraphFont"/>
  </w:style>
  <w:style w:type="character" w:customStyle="1" w:styleId="cat-UserDefinedgrp-48rplc-33">
    <w:name w:val="cat-UserDefined grp-48 rplc-33"/>
    <w:basedOn w:val="DefaultParagraphFont"/>
  </w:style>
  <w:style w:type="character" w:customStyle="1" w:styleId="cat-CarMakeModelgrp-29rplc-38">
    <w:name w:val="cat-CarMakeModel grp-29 rplc-38"/>
    <w:basedOn w:val="DefaultParagraphFont"/>
  </w:style>
  <w:style w:type="character" w:customStyle="1" w:styleId="cat-CarNumbergrp-31rplc-39">
    <w:name w:val="cat-CarNumber grp-31 rplc-39"/>
    <w:basedOn w:val="DefaultParagraphFont"/>
  </w:style>
  <w:style w:type="character" w:customStyle="1" w:styleId="cat-CarMakeModelgrp-30rplc-48">
    <w:name w:val="cat-CarMakeModel grp-30 rplc-48"/>
    <w:basedOn w:val="DefaultParagraphFont"/>
  </w:style>
  <w:style w:type="character" w:customStyle="1" w:styleId="cat-CarNumbergrp-31rplc-49">
    <w:name w:val="cat-CarNumber grp-31 rplc-49"/>
    <w:basedOn w:val="DefaultParagraphFont"/>
  </w:style>
  <w:style w:type="character" w:customStyle="1" w:styleId="cat-CarMakeModelgrp-30rplc-50">
    <w:name w:val="cat-CarMakeModel grp-30 rplc-50"/>
    <w:basedOn w:val="DefaultParagraphFont"/>
  </w:style>
  <w:style w:type="character" w:customStyle="1" w:styleId="cat-CarMakeModelgrp-29rplc-61">
    <w:name w:val="cat-CarMakeModel grp-29 rplc-61"/>
    <w:basedOn w:val="DefaultParagraphFont"/>
  </w:style>
  <w:style w:type="character" w:customStyle="1" w:styleId="cat-CarNumbergrp-31rplc-62">
    <w:name w:val="cat-CarNumber grp-31 rplc-6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